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327EA1">
      <w:pPr>
        <w:spacing w:after="41"/>
        <w:ind w:right="377"/>
        <w:jc w:val="right"/>
      </w:pPr>
      <w:r>
        <w:rPr>
          <w:sz w:val="24"/>
        </w:rPr>
        <w:t>LICITACION PRIVADA Nº 61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897EAD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09 de junio de</w:t>
      </w:r>
      <w:bookmarkStart w:id="0" w:name="_GoBack"/>
      <w:bookmarkEnd w:id="0"/>
      <w:r w:rsidR="00CA6EBD">
        <w:rPr>
          <w:sz w:val="24"/>
        </w:rPr>
        <w:t xml:space="preserve">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CA6EBD">
      <w:pPr>
        <w:pStyle w:val="Ttulo2"/>
      </w:pPr>
      <w:r>
        <w:t xml:space="preserve">                                                                                </w:t>
      </w:r>
      <w:r w:rsidR="005C43CB">
        <w:t xml:space="preserve">         </w:t>
      </w:r>
      <w:r>
        <w:t xml:space="preserve">  Ref</w:t>
      </w:r>
      <w:r w:rsidR="005C43CB">
        <w:t xml:space="preserve">.: EXPEDIENTE </w:t>
      </w:r>
      <w:r w:rsidR="00327EA1">
        <w:t>Nº 535-080622-13906</w:t>
      </w:r>
    </w:p>
    <w:p w:rsidR="001360B4" w:rsidRDefault="005C43CB">
      <w:pPr>
        <w:spacing w:after="0"/>
        <w:ind w:left="10" w:right="918" w:hanging="10"/>
        <w:jc w:val="right"/>
      </w:pPr>
      <w:r>
        <w:t xml:space="preserve">  </w:t>
      </w:r>
      <w:r w:rsidR="00327EA1">
        <w:t xml:space="preserve"> CAJAS PARA ARCHIVO</w:t>
      </w:r>
    </w:p>
    <w:p w:rsidR="001360B4" w:rsidRDefault="00CA6EBD">
      <w:pPr>
        <w:spacing w:after="0"/>
        <w:ind w:left="10" w:right="368" w:hanging="10"/>
        <w:jc w:val="right"/>
      </w:pPr>
      <w:r>
        <w:t xml:space="preserve">__________________________________//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</w:t>
      </w:r>
      <w:r w:rsidR="00327EA1">
        <w:rPr>
          <w:sz w:val="24"/>
        </w:rPr>
        <w:t>en la licitación privada nº 61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327EA1">
        <w:rPr>
          <w:b/>
          <w:sz w:val="24"/>
        </w:rPr>
        <w:t>el día 16 de junio</w:t>
      </w:r>
      <w:r>
        <w:rPr>
          <w:b/>
          <w:sz w:val="24"/>
        </w:rPr>
        <w:t xml:space="preserve"> de 2022 a las 09:30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327EA1">
        <w:rPr>
          <w:b/>
          <w:sz w:val="24"/>
        </w:rPr>
        <w:t>el día 16 de junio</w:t>
      </w:r>
      <w:r>
        <w:rPr>
          <w:b/>
          <w:sz w:val="24"/>
        </w:rPr>
        <w:t xml:space="preserve"> de 2022 a las 09:00hs,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327EA1"/>
    <w:rsid w:val="005C43CB"/>
    <w:rsid w:val="00897EAD"/>
    <w:rsid w:val="00B914D3"/>
    <w:rsid w:val="00C91F33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3</cp:revision>
  <dcterms:created xsi:type="dcterms:W3CDTF">2022-06-08T15:04:00Z</dcterms:created>
  <dcterms:modified xsi:type="dcterms:W3CDTF">2022-06-09T13:11:00Z</dcterms:modified>
</cp:coreProperties>
</file>